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</w:rPr>
      </w:pPr>
      <w:r w:rsidDel="00000000" w:rsidR="00000000" w:rsidRPr="00000000">
        <w:rPr>
          <w:color w:val="000000"/>
        </w:rPr>
        <w:drawing>
          <wp:inline distB="0" distT="0" distL="114300" distR="114300">
            <wp:extent cx="446400" cy="606947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0" cy="6069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ПРОЄКТ  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від                         року                   м. Сквира                             </w:t>
      </w:r>
      <w:r w:rsidDel="00000000" w:rsidR="00000000" w:rsidRPr="00000000">
        <w:rPr>
          <w:b w:val="1"/>
          <w:sz w:val="28"/>
          <w:szCs w:val="28"/>
          <w:rtl w:val="0"/>
        </w:rPr>
        <w:t xml:space="preserve">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right="7.204724409448886" w:firstLine="0"/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рішення сесії Сквирської </w:t>
      </w:r>
    </w:p>
    <w:p w:rsidR="00000000" w:rsidDel="00000000" w:rsidP="00000000" w:rsidRDefault="00000000" w:rsidRPr="00000000" w14:paraId="0000000A">
      <w:pPr>
        <w:ind w:left="0" w:right="7.204724409448886" w:firstLine="0"/>
        <w:rPr>
          <w:b w:val="1"/>
          <w:sz w:val="28"/>
          <w:szCs w:val="28"/>
        </w:rPr>
      </w:pPr>
      <w:bookmarkStart w:colFirst="0" w:colLast="0" w:name="_heading=h.b38medqfkmlb" w:id="1"/>
      <w:bookmarkEnd w:id="1"/>
      <w:r w:rsidDel="00000000" w:rsidR="00000000" w:rsidRPr="00000000">
        <w:rPr>
          <w:b w:val="1"/>
          <w:sz w:val="28"/>
          <w:szCs w:val="28"/>
          <w:rtl w:val="0"/>
        </w:rPr>
        <w:t xml:space="preserve">міської ради від 23 листопада 2021 року №29-15-VIII </w:t>
      </w:r>
    </w:p>
    <w:p w:rsidR="00000000" w:rsidDel="00000000" w:rsidP="00000000" w:rsidRDefault="00000000" w:rsidRPr="00000000" w14:paraId="0000000B">
      <w:pPr>
        <w:ind w:left="0" w:right="7.204724409448886" w:firstLine="0"/>
        <w:rPr>
          <w:b w:val="1"/>
          <w:sz w:val="28"/>
          <w:szCs w:val="28"/>
        </w:rPr>
      </w:pPr>
      <w:bookmarkStart w:colFirst="0" w:colLast="0" w:name="_heading=h.om7wrqs7y7y2" w:id="2"/>
      <w:bookmarkEnd w:id="2"/>
      <w:r w:rsidDel="00000000" w:rsidR="00000000" w:rsidRPr="00000000">
        <w:rPr>
          <w:b w:val="1"/>
          <w:sz w:val="28"/>
          <w:szCs w:val="28"/>
          <w:rtl w:val="0"/>
        </w:rPr>
        <w:t xml:space="preserve">«Про затвердження Положення про проведення </w:t>
      </w:r>
    </w:p>
    <w:p w:rsidR="00000000" w:rsidDel="00000000" w:rsidP="00000000" w:rsidRDefault="00000000" w:rsidRPr="00000000" w14:paraId="0000000C">
      <w:pPr>
        <w:ind w:left="0" w:right="7.204724409448886" w:firstLine="0"/>
        <w:rPr>
          <w:b w:val="1"/>
          <w:sz w:val="28"/>
          <w:szCs w:val="28"/>
        </w:rPr>
      </w:pPr>
      <w:bookmarkStart w:colFirst="0" w:colLast="0" w:name="_heading=h.d39bcyc6gtxz" w:id="3"/>
      <w:bookmarkEnd w:id="3"/>
      <w:r w:rsidDel="00000000" w:rsidR="00000000" w:rsidRPr="00000000">
        <w:rPr>
          <w:b w:val="1"/>
          <w:sz w:val="28"/>
          <w:szCs w:val="28"/>
          <w:rtl w:val="0"/>
        </w:rPr>
        <w:t xml:space="preserve">щорічного конкурсу на кращий об’єкт благоустрою </w:t>
      </w:r>
    </w:p>
    <w:p w:rsidR="00000000" w:rsidDel="00000000" w:rsidP="00000000" w:rsidRDefault="00000000" w:rsidRPr="00000000" w14:paraId="0000000D">
      <w:pPr>
        <w:ind w:left="0" w:right="7.204724409448886" w:firstLine="0"/>
        <w:rPr/>
      </w:pPr>
      <w:bookmarkStart w:colFirst="0" w:colLast="0" w:name="_heading=h.kaocxpkccyzh" w:id="4"/>
      <w:bookmarkEnd w:id="4"/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територіальної громади»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Відповідно до Законів України “Про місцеве самоврядування в Україні”, «Про благоустрій населених пунктів», Правил благоустрою території Сквирської міської ради, з метою поліпшення благоустрою населених пунктів Сквирської міської територіальної громади, залучення жителів населених пунктів до участі у спільній роботі з благоустрою, озеленення та покращення санітарного стану будівель, прилеглих та дворових територій, враховуючи </w:t>
      </w:r>
      <w:r w:rsidDel="00000000" w:rsidR="00000000" w:rsidRPr="00000000">
        <w:rPr>
          <w:sz w:val="28"/>
          <w:szCs w:val="28"/>
          <w:rtl w:val="0"/>
        </w:rPr>
        <w:t xml:space="preserve">рекомендації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постійних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комісі</w:t>
      </w:r>
      <w:r w:rsidDel="00000000" w:rsidR="00000000" w:rsidRPr="00000000">
        <w:rPr>
          <w:sz w:val="28"/>
          <w:szCs w:val="28"/>
          <w:rtl w:val="0"/>
        </w:rPr>
        <w:t xml:space="preserve">й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міської ради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, Сквирська міська рада VIII скликання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.2125984251969"/>
        </w:tabs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Внести зміни до рішення </w:t>
      </w:r>
      <w:r w:rsidDel="00000000" w:rsidR="00000000" w:rsidRPr="00000000">
        <w:rPr>
          <w:sz w:val="28"/>
          <w:szCs w:val="28"/>
          <w:rtl w:val="0"/>
        </w:rPr>
        <w:t xml:space="preserve">сесії Сквирської міської ради від 23 листопада 2021 року №29-15-VIII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«Про затвердження Положення про проведення щорічного конкурсу на кращий об’єкт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благоустрою </w:t>
      </w:r>
      <w:r w:rsidDel="00000000" w:rsidR="00000000" w:rsidRPr="00000000">
        <w:rPr>
          <w:sz w:val="28"/>
          <w:szCs w:val="28"/>
          <w:rtl w:val="0"/>
        </w:rPr>
        <w:t xml:space="preserve">Сквирської міської територіальної громади»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, а саме додаток 2 викласти в новій редакції, додається.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.2125984251969"/>
        </w:tabs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.3937007874015"/>
        </w:tabs>
        <w:spacing w:line="240" w:lineRule="auto"/>
        <w:ind w:left="1" w:firstLine="565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b w:val="1"/>
          <w:color w:val="000000"/>
          <w:sz w:val="27"/>
          <w:szCs w:val="27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         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5669.291338582678" w:firstLine="0"/>
        <w:rPr/>
      </w:pPr>
      <w:r w:rsidDel="00000000" w:rsidR="00000000" w:rsidRPr="00000000">
        <w:rPr>
          <w:b w:val="1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5669.291338582678" w:firstLine="0"/>
        <w:rPr/>
      </w:pPr>
      <w:r w:rsidDel="00000000" w:rsidR="00000000" w:rsidRPr="00000000">
        <w:rPr>
          <w:b w:val="1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5669.291338582678" w:firstLine="0"/>
        <w:rPr/>
      </w:pPr>
      <w:r w:rsidDel="00000000" w:rsidR="00000000" w:rsidRPr="00000000">
        <w:rPr>
          <w:b w:val="1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5669.291338582678" w:firstLine="0"/>
        <w:rPr/>
      </w:pPr>
      <w:r w:rsidDel="00000000" w:rsidR="00000000" w:rsidRPr="00000000">
        <w:rPr>
          <w:b w:val="1"/>
          <w:rtl w:val="0"/>
        </w:rPr>
        <w:t xml:space="preserve">від 27.07.2023 №   -37-VIII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bookmarkStart w:colFirst="0" w:colLast="0" w:name="_heading=h.1fob9te" w:id="5"/>
      <w:bookmarkEnd w:id="5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комісії з проведення щорічного конкурсу на кращий об’єкт благоустрою Сквирської міської територіальної громади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27"/>
        <w:gridCol w:w="425"/>
        <w:gridCol w:w="6095"/>
        <w:tblGridChange w:id="0">
          <w:tblGrid>
            <w:gridCol w:w="3227"/>
            <w:gridCol w:w="425"/>
            <w:gridCol w:w="609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Голова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Бачинська Валентина Петрівна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заступни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ця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Сквирсько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ї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місько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ї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голови,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Заступник голови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.9179687499999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Тернова Марина Валентинівна </w:t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ця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відділу капітального будівництва, комунальної власності та житлово-комунального господарства міської ради;     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Секретар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Лупул Світлана Павлівна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головн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а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спеціаліст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ка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відділу капітального будівництва, комунальної власності та житлово-комунального господарства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міської ради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;           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Шутенко Сергій Олександрович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в.о. директор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Комунального підприємства «Сквираблагоустрій»;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Голуб Олександр Михайлович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начальник відділу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архітектури, містобудування та інфраструктури міської ради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Гриша Василь Васильович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депутат Сквирської міської ради 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Риченко Світлана Петрівна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начальник відділу освіти міської ради;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Клебанівська Оксана Станіславівни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начальник відділу культури, молоді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і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спорту міської ради;</w:t>
            </w:r>
          </w:p>
        </w:tc>
      </w:tr>
      <w:tr>
        <w:trPr>
          <w:cantSplit w:val="0"/>
          <w:trHeight w:val="315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Король Інна Михайлівна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депутатка Сквирської міської ради;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Круківська Ірина Валентинівна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ця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фінансового управління міської ради;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Сиворакша Микола Васильович 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депутат Сквирської міської ради;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Суслова Оксана Володимирівна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начальни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ця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відділу економічно-інвестиційної діяльності та агропромислового розвитку міської ради;</w:t>
            </w:r>
          </w:p>
        </w:tc>
      </w:tr>
    </w:tbl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1" w:hanging="3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Завідувач сектору інформаційного </w:t>
      </w:r>
    </w:p>
    <w:p w:rsidR="00000000" w:rsidDel="00000000" w:rsidP="00000000" w:rsidRDefault="00000000" w:rsidRPr="00000000" w14:paraId="0000005A">
      <w:pPr>
        <w:ind w:left="1" w:hanging="3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забезпечення організаційного </w:t>
      </w:r>
    </w:p>
    <w:p w:rsidR="00000000" w:rsidDel="00000000" w:rsidP="00000000" w:rsidRDefault="00000000" w:rsidRPr="00000000" w14:paraId="0000005B">
      <w:pPr>
        <w:ind w:left="1" w:hanging="3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відділу міської ради            </w:t>
        <w:tab/>
        <w:tab/>
        <w:tab/>
        <w:t xml:space="preserve">                  Ярослав ПОСПЕЛОВ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40" w:lineRule="auto"/>
        <w:ind w:left="1" w:hanging="3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Секретар міської ради                                                    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Заступниця міської голови</w:t>
        <w:tab/>
        <w:t xml:space="preserve">                                        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Заступниця міського голови</w:t>
        <w:tab/>
        <w:t xml:space="preserve">                                        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Заступник міської голови</w:t>
        <w:tab/>
        <w:t xml:space="preserve">                                         Олександр ГНАТЮК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Начальниця відділу з питань юридичного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забезпечення ради та діловодства міської ради               Ірина КВАША</w:t>
      </w:r>
    </w:p>
    <w:p w:rsidR="00000000" w:rsidDel="00000000" w:rsidP="00000000" w:rsidRDefault="00000000" w:rsidRPr="00000000" w14:paraId="0000006A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" w:right="0" w:hanging="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                                   Віктор САЛТАНЮК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ind w:left="1" w:hanging="3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Завідувач сектору інформаційного</w:t>
      </w:r>
    </w:p>
    <w:p w:rsidR="00000000" w:rsidDel="00000000" w:rsidP="00000000" w:rsidRDefault="00000000" w:rsidRPr="00000000" w14:paraId="00000073">
      <w:pPr>
        <w:spacing w:line="240" w:lineRule="auto"/>
        <w:ind w:left="1" w:hanging="3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абезпечення організаційного відділу</w:t>
      </w:r>
    </w:p>
    <w:p w:rsidR="00000000" w:rsidDel="00000000" w:rsidP="00000000" w:rsidRDefault="00000000" w:rsidRPr="00000000" w14:paraId="00000074">
      <w:pPr>
        <w:spacing w:line="240" w:lineRule="auto"/>
        <w:ind w:left="1" w:hanging="3"/>
        <w:rPr/>
      </w:pPr>
      <w:r w:rsidDel="00000000" w:rsidR="00000000" w:rsidRPr="00000000">
        <w:rPr>
          <w:sz w:val="28"/>
          <w:szCs w:val="28"/>
          <w:rtl w:val="0"/>
        </w:rPr>
        <w:t xml:space="preserve">міської ради</w:t>
        <w:tab/>
        <w:tab/>
        <w:tab/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                               Ярослав ПОСПЕЛОВ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ind w:left="1" w:hanging="3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Рекомендовано до винесення на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ind w:left="1" w:hanging="3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розгляд та затвердження сесією: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Голова постійної комісії 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 питань планування бюджету та фінансів,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 соціально-економічного розвитку                                 Максим ЧМИРЬ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40" w:lineRule="auto"/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Голова постійної комісії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 питань комунального майна,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житлово-комунального господарства,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благоустрою та охорони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навколишнього середовища                                             Микола СИВОРАКША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40" w:lineRule="auto"/>
        <w:ind w:left="1" w:hanging="3"/>
        <w:rPr/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40" w:lineRule="auto"/>
        <w:ind w:left="1" w:hanging="3"/>
        <w:jc w:val="center"/>
        <w:rPr>
          <w:vertAlign w:val="baseline"/>
        </w:rPr>
      </w:pPr>
      <w:r w:rsidDel="00000000" w:rsidR="00000000" w:rsidRPr="00000000">
        <w:rPr>
          <w:b w:val="1"/>
          <w:color w:val="000000"/>
          <w:sz w:val="26"/>
          <w:szCs w:val="26"/>
          <w:vertAlign w:val="baseline"/>
          <w:rtl w:val="0"/>
        </w:rPr>
        <w:t xml:space="preserve">ПОЯСНЮВАЛЬНА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b w:val="1"/>
          <w:color w:val="000000"/>
          <w:sz w:val="28"/>
          <w:szCs w:val="28"/>
        </w:rPr>
      </w:pPr>
      <w:bookmarkStart w:colFirst="0" w:colLast="0" w:name="_heading=h.3znysh7" w:id="6"/>
      <w:bookmarkEnd w:id="6"/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до проєкту рішення «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затвердження Положення про проведення щорічного конкурсу на кращий об’єкт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благоустрою</w:t>
      </w:r>
    </w:p>
    <w:p w:rsidR="00000000" w:rsidDel="00000000" w:rsidP="00000000" w:rsidRDefault="00000000" w:rsidRPr="00000000" w14:paraId="00000092">
      <w:pPr>
        <w:spacing w:line="240" w:lineRule="auto"/>
        <w:ind w:left="0" w:firstLine="0"/>
        <w:jc w:val="center"/>
        <w:rPr>
          <w:vertAlign w:val="baseline"/>
        </w:rPr>
      </w:pPr>
      <w:bookmarkStart w:colFirst="0" w:colLast="0" w:name="_heading=h.2et92p0" w:id="7"/>
      <w:bookmarkEnd w:id="7"/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територіальної громади</w:t>
      </w: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240" w:line="240" w:lineRule="auto"/>
        <w:ind w:lef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94">
      <w:pPr>
        <w:spacing w:line="240" w:lineRule="auto"/>
        <w:ind w:left="0" w:firstLine="567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Відповідно до  Законів України «Про місцеве самоврядування в Україні», «Про приватизацію державного і комунального майна», Положення про проведення щорічного конкурсу на кращий об’єкт благоустрою Сквирської міської територіальної громади, затвердженого рішенням Сквирської міської ради від  23.11.2021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№29-15-VIII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color w:val="000000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підготовлений цей проєкт рішення.</w:t>
      </w:r>
    </w:p>
    <w:p w:rsidR="00000000" w:rsidDel="00000000" w:rsidP="00000000" w:rsidRDefault="00000000" w:rsidRPr="00000000" w14:paraId="00000095">
      <w:pPr>
        <w:spacing w:line="240" w:lineRule="auto"/>
        <w:ind w:left="0" w:firstLine="567"/>
        <w:jc w:val="both"/>
        <w:rPr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Згідно з цим рішенням вносяться зміни до складу комісії з проведення щорічного конкурсу на кращий об’єкт благоустрою Сквирської міської територіальної громади.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ind w:left="0" w:firstLine="567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Проєкт рішення розроблений в зв’язку з кадровими змінами, а саме:</w:t>
      </w:r>
    </w:p>
    <w:p w:rsidR="00000000" w:rsidDel="00000000" w:rsidP="00000000" w:rsidRDefault="00000000" w:rsidRPr="00000000" w14:paraId="00000097">
      <w:pPr>
        <w:spacing w:line="240" w:lineRule="auto"/>
        <w:ind w:left="0" w:firstLine="567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1.Звільнення Черненка Віталія Валерійовича.</w:t>
      </w:r>
    </w:p>
    <w:p w:rsidR="00000000" w:rsidDel="00000000" w:rsidP="00000000" w:rsidRDefault="00000000" w:rsidRPr="00000000" w14:paraId="00000098">
      <w:pPr>
        <w:spacing w:line="240" w:lineRule="auto"/>
        <w:ind w:left="0" w:firstLine="567"/>
        <w:jc w:val="both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2.Звільнення Степаненко Ольги Василівни.</w:t>
      </w:r>
    </w:p>
    <w:p w:rsidR="00000000" w:rsidDel="00000000" w:rsidP="00000000" w:rsidRDefault="00000000" w:rsidRPr="00000000" w14:paraId="00000099">
      <w:pPr>
        <w:spacing w:line="240" w:lineRule="auto"/>
        <w:ind w:left="0" w:firstLine="567"/>
        <w:jc w:val="both"/>
        <w:rPr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3.Звільнення Заболотного Олександра Вікторовича.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240" w:line="240" w:lineRule="auto"/>
        <w:ind w:left="0" w:firstLine="0"/>
        <w:rPr>
          <w:vertAlign w:val="baseline"/>
        </w:rPr>
      </w:pPr>
      <w:r w:rsidDel="00000000" w:rsidR="00000000" w:rsidRPr="00000000">
        <w:rPr>
          <w:rtl w:val="0"/>
        </w:rPr>
        <w:t xml:space="preserve">          4. Зміна керівника КП “Сквираблагоустрій” Гнатюка Олександра Васильовича.</w:t>
      </w: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9B">
      <w:pPr>
        <w:spacing w:line="240" w:lineRule="auto"/>
        <w:ind w:left="1" w:hanging="3"/>
        <w:jc w:val="both"/>
        <w:rPr>
          <w:b w:val="1"/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Завідувач сектору інформаційного </w:t>
      </w:r>
    </w:p>
    <w:p w:rsidR="00000000" w:rsidDel="00000000" w:rsidP="00000000" w:rsidRDefault="00000000" w:rsidRPr="00000000" w14:paraId="0000009C">
      <w:pPr>
        <w:spacing w:line="240" w:lineRule="auto"/>
        <w:ind w:left="1" w:hanging="3"/>
        <w:jc w:val="both"/>
        <w:rPr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забезпечення організаційного відділу </w:t>
        <w:tab/>
        <w:t xml:space="preserve">    </w:t>
        <w:tab/>
        <w:t xml:space="preserve">             Ярослав ПОСПЕЛОВ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vertAlign w:val="baseline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sectPr>
      <w:pgSz w:h="16838" w:w="11906" w:orient="portrait"/>
      <w:pgMar w:bottom="1114.8425196850417" w:top="992.1259842519685" w:left="1700.7874015748032" w:right="577.204724409448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rFonts w:ascii="Calibri" w:cs="Calibri" w:eastAsia="Calibri" w:hAnsi="Calibri"/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val="ru-RU"/>
    </w:rPr>
  </w:style>
  <w:style w:type="paragraph" w:styleId="1">
    <w:name w:val="heading 1"/>
    <w:basedOn w:val="a"/>
    <w:next w:val="a"/>
    <w:uiPriority w:val="9"/>
    <w:qFormat w:val="1"/>
    <w:pPr>
      <w:keepNext w:val="1"/>
      <w:jc w:val="center"/>
    </w:pPr>
    <w:rPr>
      <w:rFonts w:ascii="Cambria" w:hAnsi="Cambria"/>
      <w:b w:val="1"/>
      <w:bCs w:val="1"/>
      <w:kern w:val="32"/>
      <w:sz w:val="32"/>
      <w:szCs w:val="32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spacing w:after="60" w:before="240"/>
      <w:outlineLvl w:val="1"/>
    </w:pPr>
    <w:rPr>
      <w:rFonts w:ascii="Cambria" w:hAnsi="Cambria"/>
      <w:b w:val="1"/>
      <w:bCs w:val="1"/>
      <w:i w:val="1"/>
      <w:iCs w:val="1"/>
      <w:sz w:val="28"/>
      <w:szCs w:val="28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jc w:val="center"/>
      <w:outlineLvl w:val="2"/>
    </w:pPr>
    <w:rPr>
      <w:rFonts w:ascii="Cambria" w:hAnsi="Cambria"/>
      <w:b w:val="1"/>
      <w:bCs w:val="1"/>
      <w:sz w:val="26"/>
      <w:szCs w:val="26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jc w:val="center"/>
      <w:outlineLvl w:val="3"/>
    </w:pPr>
    <w:rPr>
      <w:rFonts w:ascii="Calibri" w:hAnsi="Calibri"/>
      <w:b w:val="1"/>
      <w:bCs w:val="1"/>
      <w:sz w:val="28"/>
      <w:szCs w:val="28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10" w:customStyle="1">
    <w:name w:val="Заголовок 1 Знак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character" w:styleId="30" w:customStyle="1">
    <w:name w:val="Заголовок 3 Знак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40" w:customStyle="1">
    <w:name w:val="Заголовок 4 Знак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a4">
    <w:name w:val="List Paragraph"/>
    <w:basedOn w:val="a"/>
    <w:pPr>
      <w:ind w:left="720"/>
      <w:contextualSpacing w:val="1"/>
    </w:pPr>
  </w:style>
  <w:style w:type="paragraph" w:styleId="a5">
    <w:name w:val="header"/>
    <w:basedOn w:val="a"/>
  </w:style>
  <w:style w:type="character" w:styleId="a6" w:customStyle="1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7">
    <w:name w:val="footer"/>
    <w:basedOn w:val="a"/>
  </w:style>
  <w:style w:type="character" w:styleId="a8" w:customStyle="1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9">
    <w:name w:val="Balloon Text"/>
    <w:basedOn w:val="a"/>
    <w:rPr>
      <w:rFonts w:ascii="Tahoma" w:hAnsi="Tahoma"/>
      <w:sz w:val="16"/>
      <w:szCs w:val="16"/>
    </w:rPr>
  </w:style>
  <w:style w:type="character" w:styleId="aa" w:customStyle="1">
    <w:name w:val="Текст выноски Знак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b">
    <w:name w:val="Body Text"/>
    <w:basedOn w:val="a"/>
    <w:rPr>
      <w:lang w:val="uk-UA"/>
    </w:rPr>
  </w:style>
  <w:style w:type="character" w:styleId="ac" w:customStyle="1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character" w:styleId="21" w:customStyle="1">
    <w:name w:val="Основной текст с отступом 2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apple-converted-space" w:customStyle="1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ad">
    <w:name w:val="Normal (Web)"/>
    <w:basedOn w:val="a"/>
    <w:uiPriority w:val="99"/>
    <w:pPr>
      <w:spacing w:after="100" w:afterAutospacing="1" w:before="100" w:beforeAutospacing="1"/>
    </w:pPr>
  </w:style>
  <w:style w:type="paragraph" w:styleId="ae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val="ru-RU"/>
    </w:rPr>
  </w:style>
  <w:style w:type="character" w:styleId="FontStyle15" w:customStyle="1">
    <w:name w:val="Font Style15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</w:rPr>
  </w:style>
  <w:style w:type="character" w:styleId="22" w:customStyle="1">
    <w:name w:val="Заголовок 2 Знак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23" w:customStyle="1">
    <w:name w:val="заголовок 2"/>
    <w:basedOn w:val="a"/>
    <w:next w:val="a"/>
    <w:pPr>
      <w:keepNext w:val="1"/>
      <w:pBdr>
        <w:bottom w:color="auto" w:space="1" w:sz="12" w:val="single"/>
      </w:pBdr>
      <w:jc w:val="center"/>
      <w:outlineLvl w:val="1"/>
    </w:pPr>
    <w:rPr>
      <w:rFonts w:ascii="Times NR Cyr MT" w:hAnsi="Times NR Cyr MT"/>
      <w:b w:val="1"/>
      <w:szCs w:val="20"/>
      <w:lang w:val="uk-UA"/>
    </w:rPr>
  </w:style>
  <w:style w:type="table" w:styleId="af">
    <w:name w:val="Table Grid"/>
    <w:basedOn w:val="a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 w:customStyle="1">
    <w:name w:val="rvps2"/>
    <w:basedOn w:val="a"/>
    <w:pPr>
      <w:spacing w:after="100" w:afterAutospacing="1" w:before="100" w:beforeAutospacing="1"/>
    </w:pPr>
    <w:rPr>
      <w:lang w:eastAsia="uk-UA" w:val="uk-UA"/>
    </w:rPr>
  </w:style>
  <w:style w:type="character" w:styleId="rvts9" w:customStyle="1">
    <w:name w:val="rvts9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ru-RU"/>
    </w:rPr>
  </w:style>
  <w:style w:type="paragraph" w:styleId="af0" w:customStyle="1">
    <w:name w:val="Знак"/>
    <w:basedOn w:val="a"/>
    <w:rPr>
      <w:rFonts w:ascii="Verdana" w:cs="Verdana" w:hAnsi="Verdana"/>
      <w:sz w:val="20"/>
      <w:szCs w:val="20"/>
      <w:lang w:eastAsia="en-US" w:val="en-US"/>
    </w:rPr>
  </w:style>
  <w:style w:type="paragraph" w:styleId="af1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2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apple-tab-span" w:customStyle="1">
    <w:name w:val="apple-tab-span"/>
    <w:basedOn w:val="a0"/>
    <w:rsid w:val="002A58A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vrx39mGdfU0RANwFLJq1y+rePw==">CgMxLjAyCWguMzBqMHpsbDIOaC5iMzhtZWRxZmttbGIyDmgub203d3Jxczd5N3kyMg5oLmQzOWJjeWM2Z3R4ejIOaC5rYW9jeHBrY2N5emgyCWguMWZvYjl0ZTIJaC4zem55c2g3MgloLjJldDkycDA4AHIhMV9iTXV0eFFJT20wWGotSGUyeUMyc25qeWM4X0ZzWVhN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